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2C31D" w14:textId="7C1A5497" w:rsidR="005C0713" w:rsidRPr="00EC5DB4" w:rsidRDefault="005C0713" w:rsidP="005C071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 xml:space="preserve">Klauzula informacyjna Gminy </w:t>
      </w:r>
      <w:r w:rsidRPr="00EC5DB4">
        <w:rPr>
          <w:rFonts w:ascii="Arial Narrow" w:hAnsi="Arial Narrow"/>
          <w:b/>
          <w:bCs/>
          <w:sz w:val="22"/>
          <w:szCs w:val="22"/>
        </w:rPr>
        <w:t>Stare Kurowo</w:t>
      </w:r>
    </w:p>
    <w:p w14:paraId="4C884E5A" w14:textId="77777777" w:rsidR="005C0713" w:rsidRPr="00EC5DB4" w:rsidRDefault="005C0713">
      <w:pPr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uprzejmie informujemy Państwa o zasadach przetwarzania Waszych danych osobowych </w:t>
      </w:r>
    </w:p>
    <w:p w14:paraId="489BA3B9" w14:textId="15E4D477" w:rsidR="005C0713" w:rsidRPr="00EC5DB4" w:rsidRDefault="005C0713" w:rsidP="005C0713">
      <w:pPr>
        <w:pStyle w:val="Akapitzlist"/>
        <w:numPr>
          <w:ilvl w:val="0"/>
          <w:numId w:val="1"/>
        </w:numPr>
        <w:spacing w:line="240" w:lineRule="auto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Administrator.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5E7FD31A" w14:textId="26984356" w:rsidR="005C0713" w:rsidRPr="00EC5DB4" w:rsidRDefault="005C0713" w:rsidP="00EC5DB4">
      <w:pPr>
        <w:spacing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Administratorem Państwa danych osobowych jest Gmina </w:t>
      </w:r>
      <w:r w:rsidRPr="00EC5DB4">
        <w:rPr>
          <w:rFonts w:ascii="Arial Narrow" w:hAnsi="Arial Narrow"/>
          <w:sz w:val="22"/>
          <w:szCs w:val="22"/>
        </w:rPr>
        <w:t xml:space="preserve">Stare Kurowo </w:t>
      </w:r>
      <w:r w:rsidRPr="00EC5DB4">
        <w:rPr>
          <w:rFonts w:ascii="Arial Narrow" w:hAnsi="Arial Narrow"/>
          <w:sz w:val="22"/>
          <w:szCs w:val="22"/>
        </w:rPr>
        <w:t xml:space="preserve">z siedzibą przy </w:t>
      </w:r>
      <w:r w:rsidRPr="00EC5DB4">
        <w:rPr>
          <w:rFonts w:ascii="Arial Narrow" w:hAnsi="Arial Narrow"/>
          <w:sz w:val="22"/>
          <w:szCs w:val="22"/>
        </w:rPr>
        <w:t>ul.</w:t>
      </w:r>
      <w:r w:rsidR="00EC5DB4" w:rsidRPr="00EC5DB4">
        <w:rPr>
          <w:rFonts w:ascii="Arial Narrow" w:hAnsi="Arial Narrow"/>
          <w:sz w:val="22"/>
          <w:szCs w:val="22"/>
        </w:rPr>
        <w:t> D</w:t>
      </w:r>
      <w:r w:rsidRPr="00EC5DB4">
        <w:rPr>
          <w:rFonts w:ascii="Arial Narrow" w:hAnsi="Arial Narrow"/>
          <w:sz w:val="22"/>
          <w:szCs w:val="22"/>
        </w:rPr>
        <w:t xml:space="preserve">aszyńskiego 1, 66-540 Stare Kurowo. </w:t>
      </w:r>
    </w:p>
    <w:p w14:paraId="6AAAD030" w14:textId="3601C131" w:rsidR="005C0713" w:rsidRPr="00EC5DB4" w:rsidRDefault="005C0713" w:rsidP="005C0713">
      <w:pPr>
        <w:pStyle w:val="Akapitzlist"/>
        <w:numPr>
          <w:ilvl w:val="0"/>
          <w:numId w:val="1"/>
        </w:numPr>
        <w:spacing w:line="240" w:lineRule="auto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Cel przetwarzania danych.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68B5004E" w14:textId="579CEBE9" w:rsidR="005C0713" w:rsidRPr="00EC5DB4" w:rsidRDefault="005C0713" w:rsidP="005C0713">
      <w:pPr>
        <w:spacing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>Dane osobowe będą przetwarzane w związku z realizacją projek</w:t>
      </w:r>
      <w:r w:rsidRPr="00EC5DB4">
        <w:rPr>
          <w:rFonts w:ascii="Arial Narrow" w:hAnsi="Arial Narrow"/>
          <w:sz w:val="22"/>
          <w:szCs w:val="22"/>
        </w:rPr>
        <w:t>tu</w:t>
      </w:r>
      <w:r w:rsidRPr="00EC5DB4">
        <w:rPr>
          <w:rFonts w:ascii="Arial Narrow" w:hAnsi="Arial Narrow"/>
          <w:sz w:val="22"/>
          <w:szCs w:val="22"/>
        </w:rPr>
        <w:t xml:space="preserve"> „Wspieranie równego dostępu do dobrej jakości, włączającego kształcenia i szkolenia oraz możliwości ich ukończenia w obszarze PPWLZR”,  w</w:t>
      </w:r>
      <w:r w:rsidR="00EC5DB4">
        <w:rPr>
          <w:rFonts w:ascii="Arial Narrow" w:hAnsi="Arial Narrow"/>
          <w:sz w:val="22"/>
          <w:szCs w:val="22"/>
        </w:rPr>
        <w:t> </w:t>
      </w:r>
      <w:r w:rsidRPr="00EC5DB4">
        <w:rPr>
          <w:rFonts w:ascii="Arial Narrow" w:hAnsi="Arial Narrow"/>
          <w:sz w:val="22"/>
          <w:szCs w:val="22"/>
        </w:rPr>
        <w:t>ramach programu Fundusze Europejskie dla Lubuskiego 2021 - 2027, w szczególności w celu monitorowania i sprawozdawczości oraz określania kwalifikowalności uczestników. Dane będą również przetwarzane w celach – informacyjnych  i promocji projektu. Podanie danych przez uczestników jest dobrowolne, ale konieczne do realizacji wyżej wymienionego celu. Odmowa ich podania jest równoznaczna z</w:t>
      </w:r>
      <w:r w:rsidR="00EC5DB4">
        <w:rPr>
          <w:rFonts w:ascii="Arial Narrow" w:hAnsi="Arial Narrow"/>
          <w:sz w:val="22"/>
          <w:szCs w:val="22"/>
        </w:rPr>
        <w:t> </w:t>
      </w:r>
      <w:r w:rsidRPr="00EC5DB4">
        <w:rPr>
          <w:rFonts w:ascii="Arial Narrow" w:hAnsi="Arial Narrow"/>
          <w:sz w:val="22"/>
          <w:szCs w:val="22"/>
        </w:rPr>
        <w:t>brakiem możliwości udziału w zajęciach projektowych.</w:t>
      </w:r>
    </w:p>
    <w:p w14:paraId="70629D53" w14:textId="123A71B8" w:rsidR="005C0713" w:rsidRPr="00EC5DB4" w:rsidRDefault="005C0713" w:rsidP="005C0713">
      <w:pPr>
        <w:pStyle w:val="Akapitzlist"/>
        <w:numPr>
          <w:ilvl w:val="0"/>
          <w:numId w:val="1"/>
        </w:numPr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Podstawa przetwarzania.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375434D2" w14:textId="77777777" w:rsidR="005C0713" w:rsidRPr="00EC5DB4" w:rsidRDefault="005C0713" w:rsidP="005C0713">
      <w:pPr>
        <w:spacing w:after="0" w:line="240" w:lineRule="auto"/>
        <w:ind w:left="357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Będziemy przetwarzać Państwa dane osobowe w związku z tym, że zobowiązuje nas do tego prawo (art. 6 ust. 1 lit. c, art. 9 ust. 2 lit. g RODO): </w:t>
      </w:r>
    </w:p>
    <w:p w14:paraId="74F26C01" w14:textId="77777777" w:rsidR="005C0713" w:rsidRPr="00EC5DB4" w:rsidRDefault="005C0713" w:rsidP="005C0713">
      <w:pPr>
        <w:spacing w:after="0" w:line="240" w:lineRule="auto"/>
        <w:ind w:left="357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1) rozporządzenie Parlamentu Europejskiego i Rady (UE) nr 2021/1060 z 24.06.2021 r., </w:t>
      </w:r>
    </w:p>
    <w:p w14:paraId="40390219" w14:textId="77777777" w:rsidR="005C0713" w:rsidRPr="00EC5DB4" w:rsidRDefault="005C0713" w:rsidP="005C0713">
      <w:pPr>
        <w:spacing w:after="0" w:line="240" w:lineRule="auto"/>
        <w:ind w:left="357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2) rozporządzenie Parlamentu Europejskiego i Rady (UE) 2021/1057 z dnia 24.06.2021 r. ustanawiające Europejski Fundusz Społeczny Plus (EFS+), </w:t>
      </w:r>
    </w:p>
    <w:p w14:paraId="68ECCEEE" w14:textId="77777777" w:rsidR="005C0713" w:rsidRPr="00EC5DB4" w:rsidRDefault="005C0713" w:rsidP="005C0713">
      <w:pPr>
        <w:spacing w:after="0" w:line="240" w:lineRule="auto"/>
        <w:ind w:left="357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3) ustawa z dnia 28.04.2022 r. o zasadach realizacji zadań finansowanych ze środków europejskich w perspektywie finansowej 2021-2027, w szczególności art. 87-93, </w:t>
      </w:r>
    </w:p>
    <w:p w14:paraId="18FA9AA3" w14:textId="77777777" w:rsidR="005C0713" w:rsidRPr="00EC5DB4" w:rsidRDefault="005C0713" w:rsidP="005C0713">
      <w:pPr>
        <w:spacing w:after="0" w:line="240" w:lineRule="auto"/>
        <w:ind w:left="357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4) ustawa z 14.06.1960 r. - Kodeks postępowania administracyjnego, </w:t>
      </w:r>
    </w:p>
    <w:p w14:paraId="01FB34EA" w14:textId="77777777" w:rsidR="005C0713" w:rsidRPr="00EC5DB4" w:rsidRDefault="005C0713" w:rsidP="005C0713">
      <w:pPr>
        <w:spacing w:after="0" w:line="240" w:lineRule="auto"/>
        <w:ind w:left="357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5) ustawa z 27.08.2009 r. o finansach publicznych. </w:t>
      </w:r>
    </w:p>
    <w:p w14:paraId="4B469038" w14:textId="7508EE83" w:rsidR="005C0713" w:rsidRPr="00EC5DB4" w:rsidRDefault="005C0713" w:rsidP="005C0713">
      <w:pPr>
        <w:spacing w:after="0" w:line="240" w:lineRule="auto"/>
        <w:ind w:left="357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>W celach informacyjnych, promocji Projektu – na podstawie zgody – art. 6 ust. 1 lit a RODO.  W</w:t>
      </w:r>
      <w:r w:rsidR="00EC5DB4" w:rsidRPr="00EC5DB4">
        <w:rPr>
          <w:rFonts w:ascii="Arial Narrow" w:hAnsi="Arial Narrow"/>
          <w:sz w:val="22"/>
          <w:szCs w:val="22"/>
        </w:rPr>
        <w:t> </w:t>
      </w:r>
      <w:r w:rsidRPr="00EC5DB4">
        <w:rPr>
          <w:rFonts w:ascii="Arial Narrow" w:hAnsi="Arial Narrow"/>
          <w:sz w:val="22"/>
          <w:szCs w:val="22"/>
        </w:rPr>
        <w:t xml:space="preserve">sytuacji, gdy dane są przetwarzane na podstawie zgody przysługuje prawo do cofnięcia zgody na przetwarzanie danych osobowych – ma Pan/Pani prawo w dowolnym momencie wycofać zgodę na przetwarzanie danych osobowych. Wycofanie zgody nie wpływa na zgodność z prawem przetwarzania, którego dokonano na podstawie zgody przed jej wycofaniem. </w:t>
      </w:r>
    </w:p>
    <w:p w14:paraId="3E7F52AC" w14:textId="77777777" w:rsidR="005C0713" w:rsidRPr="00EC5DB4" w:rsidRDefault="005C0713" w:rsidP="005C0713">
      <w:pPr>
        <w:spacing w:after="0" w:line="240" w:lineRule="auto"/>
        <w:ind w:left="357"/>
        <w:jc w:val="both"/>
        <w:rPr>
          <w:rFonts w:ascii="Arial Narrow" w:hAnsi="Arial Narrow"/>
          <w:sz w:val="22"/>
          <w:szCs w:val="22"/>
        </w:rPr>
      </w:pPr>
    </w:p>
    <w:p w14:paraId="75682C8B" w14:textId="3881C35D" w:rsidR="005C0713" w:rsidRPr="00EC5DB4" w:rsidRDefault="005C0713" w:rsidP="005C07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b/>
          <w:bCs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Sposób pozyskiwania danych.</w:t>
      </w:r>
    </w:p>
    <w:p w14:paraId="32FE5864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0A1B8D49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 Dane pozyskujemy bezpośrednio od osób, których one dotyczą, albo od instytucji i podmiotów zaangażowanych w realizację programu. </w:t>
      </w:r>
    </w:p>
    <w:p w14:paraId="6FB2E8ED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0D645681" w14:textId="5D573C39" w:rsidR="005C0713" w:rsidRPr="00EC5DB4" w:rsidRDefault="005C0713" w:rsidP="005C07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Dostęp do danych osobowych.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78F687B7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2A562623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>Państwa dane osobowe mogą być powierzane lub udostępniane:</w:t>
      </w:r>
    </w:p>
    <w:p w14:paraId="4FA3A207" w14:textId="538BC8FF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1) podmiotom, którym zlecono wykonywanie zadań w programie Fundusze Europejskie dla Lubuskiego 2021 - 2027, </w:t>
      </w:r>
    </w:p>
    <w:p w14:paraId="18568540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2) organom Komisji Europejskiej, ministrowi właściwemu do spraw finansów publicznych, prezesowi Zakładu Ubezpieczeń Społecznych, </w:t>
      </w:r>
    </w:p>
    <w:p w14:paraId="77548C23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3604C3A8" w14:textId="6FD2C179" w:rsidR="005C0713" w:rsidRPr="00EC5DB4" w:rsidRDefault="005C0713" w:rsidP="005C07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Okres przechowywania danych.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471D72DA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724D7BB7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Dane osobowe są przechowywane przez okres niezbędny do realizacji celów określonych w punkcie 2 – tj. w szczególności okres realizacji Projektu, następnie dane są przechowywane w celach archiwalnych – zgodnie z przepisami archiwalnymi. Dane przetwarzane na podstawie zgody (promocja Projektu) – mogą być również przetwarzane do momentu cofnięcia zgody.  </w:t>
      </w:r>
    </w:p>
    <w:p w14:paraId="2C444B35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28737B44" w14:textId="714CA04A" w:rsidR="005C0713" w:rsidRPr="00EC5DB4" w:rsidRDefault="005C0713" w:rsidP="005C07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Prawa osób, których dane dotyczą.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6F94E036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Przysługują Państwu następujące prawa: </w:t>
      </w:r>
    </w:p>
    <w:p w14:paraId="39413C80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1) prawo dostępu do swoich danych oraz otrzymania ich kopii (art. 15 RODO), </w:t>
      </w:r>
    </w:p>
    <w:p w14:paraId="18E6B9FA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2) prawo do sprostowania swoich danych (art. 16 RODO), </w:t>
      </w:r>
    </w:p>
    <w:p w14:paraId="5CA5319D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3) prawo do usunięcia swoich danych (art. 17 RODO) - jeśli nie zaistniały okoliczności, o których mowa w art. 17 ust. 3 RODO, </w:t>
      </w:r>
    </w:p>
    <w:p w14:paraId="1EC524B7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4) prawo do żądania od administratora ograniczenia przetwarzania swoich danych (art. 18 RODO), </w:t>
      </w:r>
    </w:p>
    <w:p w14:paraId="7ECD2363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5) prawo do przenoszenia swoich danych (art. 20 RODO) - jeśli przetwarzanie odbywa się na podstawie umowy: w celu jej zawarcia lub realizacji (w myśl art. 6 ust. 1 lit. b RODO), oraz w sposób zautomatyzowany, </w:t>
      </w:r>
    </w:p>
    <w:p w14:paraId="339C6AA6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6) 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Polsce. </w:t>
      </w:r>
    </w:p>
    <w:p w14:paraId="26F2CEEF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3CC43733" w14:textId="4E86704D" w:rsidR="005C0713" w:rsidRPr="00EC5DB4" w:rsidRDefault="005C0713" w:rsidP="005C07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Zautomatyzowane podejmowanie decyzji.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0A8143A4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2C0F85A3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>Dane osobowe nie będą podlegały zautomatyzowanemu podejmowaniu decyzji, w tym profilowaniu.</w:t>
      </w:r>
    </w:p>
    <w:p w14:paraId="47143350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66FB09EB" w14:textId="47B864E5" w:rsidR="005C0713" w:rsidRPr="00EC5DB4" w:rsidRDefault="005C0713" w:rsidP="005C07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Przekazywanie danych do państwa trzeciego.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11BAF050" w14:textId="77777777" w:rsidR="005C0713" w:rsidRPr="00EC5DB4" w:rsidRDefault="005C0713" w:rsidP="005C0713">
      <w:pPr>
        <w:spacing w:after="0" w:line="240" w:lineRule="auto"/>
        <w:jc w:val="both"/>
        <w:rPr>
          <w:rFonts w:ascii="Arial Narrow" w:hAnsi="Arial Narrow"/>
          <w:sz w:val="22"/>
          <w:szCs w:val="22"/>
        </w:rPr>
      </w:pPr>
    </w:p>
    <w:p w14:paraId="1BDC9A90" w14:textId="77777777" w:rsidR="005C0713" w:rsidRPr="00EC5DB4" w:rsidRDefault="005C0713" w:rsidP="005C0713">
      <w:pPr>
        <w:spacing w:after="0" w:line="240" w:lineRule="auto"/>
        <w:ind w:firstLine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 xml:space="preserve">Państwa dane osobowe nie będą przekazywane do państwa trzeciego. </w:t>
      </w:r>
    </w:p>
    <w:p w14:paraId="304C54DA" w14:textId="77777777" w:rsidR="005C0713" w:rsidRPr="00EC5DB4" w:rsidRDefault="005C0713" w:rsidP="005C0713">
      <w:pPr>
        <w:spacing w:after="0" w:line="240" w:lineRule="auto"/>
        <w:ind w:firstLine="360"/>
        <w:jc w:val="both"/>
        <w:rPr>
          <w:rFonts w:ascii="Arial Narrow" w:hAnsi="Arial Narrow"/>
          <w:sz w:val="22"/>
          <w:szCs w:val="22"/>
        </w:rPr>
      </w:pPr>
    </w:p>
    <w:p w14:paraId="2A3C9E80" w14:textId="72996173" w:rsidR="005C0713" w:rsidRPr="00EC5DB4" w:rsidRDefault="005C0713" w:rsidP="005C07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b/>
          <w:bCs/>
          <w:sz w:val="22"/>
          <w:szCs w:val="22"/>
        </w:rPr>
        <w:t>Kontakt z administratorem danych i Inspektorem Ochrony Danych.</w:t>
      </w:r>
      <w:r w:rsidRPr="00EC5DB4">
        <w:rPr>
          <w:rFonts w:ascii="Arial Narrow" w:hAnsi="Arial Narrow"/>
          <w:sz w:val="22"/>
          <w:szCs w:val="22"/>
        </w:rPr>
        <w:t xml:space="preserve"> </w:t>
      </w:r>
    </w:p>
    <w:p w14:paraId="6DB4FF02" w14:textId="77777777" w:rsidR="005C0713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</w:p>
    <w:p w14:paraId="39B22C5A" w14:textId="5EA5955E" w:rsidR="00FC54FD" w:rsidRPr="00EC5DB4" w:rsidRDefault="005C0713" w:rsidP="005C0713">
      <w:pPr>
        <w:spacing w:after="0" w:line="240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EC5DB4">
        <w:rPr>
          <w:rFonts w:ascii="Arial Narrow" w:hAnsi="Arial Narrow"/>
          <w:sz w:val="22"/>
          <w:szCs w:val="22"/>
        </w:rPr>
        <w:t>Jeśli mają Państwo pytania dotyczące przetwarzania danych osobowych przez Gminę S</w:t>
      </w:r>
      <w:r w:rsidRPr="00EC5DB4">
        <w:rPr>
          <w:rFonts w:ascii="Arial Narrow" w:hAnsi="Arial Narrow"/>
          <w:sz w:val="22"/>
          <w:szCs w:val="22"/>
        </w:rPr>
        <w:t>tare Kurowo</w:t>
      </w:r>
      <w:r w:rsidRPr="00EC5DB4">
        <w:rPr>
          <w:rFonts w:ascii="Arial Narrow" w:hAnsi="Arial Narrow"/>
          <w:sz w:val="22"/>
          <w:szCs w:val="22"/>
        </w:rPr>
        <w:t xml:space="preserve">, prosimy kontaktować się z Inspektorem Ochrony Danych (IOD) w następujący sposób: ▪ pocztą tradycyjną: </w:t>
      </w:r>
      <w:r w:rsidRPr="00EC5DB4">
        <w:rPr>
          <w:rFonts w:ascii="Arial Narrow" w:hAnsi="Arial Narrow"/>
          <w:sz w:val="22"/>
          <w:szCs w:val="22"/>
        </w:rPr>
        <w:t xml:space="preserve">ul. Daszyńskiego 1, 66-540 Stare Kurowo </w:t>
      </w:r>
      <w:r w:rsidRPr="00EC5DB4">
        <w:rPr>
          <w:rFonts w:ascii="Arial Narrow" w:hAnsi="Arial Narrow"/>
          <w:sz w:val="22"/>
          <w:szCs w:val="22"/>
        </w:rPr>
        <w:t xml:space="preserve"> ▪ elektronicznie na adres e-mail: iod@st</w:t>
      </w:r>
      <w:r w:rsidR="00EC5DB4" w:rsidRPr="00EC5DB4">
        <w:rPr>
          <w:rFonts w:ascii="Arial Narrow" w:hAnsi="Arial Narrow"/>
          <w:sz w:val="22"/>
          <w:szCs w:val="22"/>
        </w:rPr>
        <w:t>arekurowo</w:t>
      </w:r>
      <w:r w:rsidRPr="00EC5DB4">
        <w:rPr>
          <w:rFonts w:ascii="Arial Narrow" w:hAnsi="Arial Narrow"/>
          <w:sz w:val="22"/>
          <w:szCs w:val="22"/>
        </w:rPr>
        <w:t xml:space="preserve">.pl. </w:t>
      </w:r>
    </w:p>
    <w:sectPr w:rsidR="00FC54FD" w:rsidRPr="00EC5DB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B632D" w14:textId="77777777" w:rsidR="00C10BB4" w:rsidRDefault="00C10BB4" w:rsidP="005C0713">
      <w:pPr>
        <w:spacing w:after="0" w:line="240" w:lineRule="auto"/>
      </w:pPr>
      <w:r>
        <w:separator/>
      </w:r>
    </w:p>
  </w:endnote>
  <w:endnote w:type="continuationSeparator" w:id="0">
    <w:p w14:paraId="2E0BFE55" w14:textId="77777777" w:rsidR="00C10BB4" w:rsidRDefault="00C10BB4" w:rsidP="005C07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3B45F" w14:textId="77777777" w:rsidR="00C10BB4" w:rsidRDefault="00C10BB4" w:rsidP="005C0713">
      <w:pPr>
        <w:spacing w:after="0" w:line="240" w:lineRule="auto"/>
      </w:pPr>
      <w:r>
        <w:separator/>
      </w:r>
    </w:p>
  </w:footnote>
  <w:footnote w:type="continuationSeparator" w:id="0">
    <w:p w14:paraId="61621257" w14:textId="77777777" w:rsidR="00C10BB4" w:rsidRDefault="00C10BB4" w:rsidP="005C07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76F83" w14:textId="5C57C01C" w:rsidR="005C0713" w:rsidRDefault="005C071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D71CB1D" wp14:editId="32AAF814">
          <wp:simplePos x="0" y="0"/>
          <wp:positionH relativeFrom="column">
            <wp:posOffset>-312420</wp:posOffset>
          </wp:positionH>
          <wp:positionV relativeFrom="paragraph">
            <wp:posOffset>-183515</wp:posOffset>
          </wp:positionV>
          <wp:extent cx="6455773" cy="635330"/>
          <wp:effectExtent l="0" t="0" r="2540" b="0"/>
          <wp:wrapThrough wrapText="bothSides">
            <wp:wrapPolygon edited="0">
              <wp:start x="0" y="0"/>
              <wp:lineTo x="0" y="20736"/>
              <wp:lineTo x="21545" y="20736"/>
              <wp:lineTo x="21545" y="0"/>
              <wp:lineTo x="0" y="0"/>
            </wp:wrapPolygon>
          </wp:wrapThrough>
          <wp:docPr id="107036009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0360094" name="Obraz 107036009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5773" cy="6353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74AD0"/>
    <w:multiLevelType w:val="hybridMultilevel"/>
    <w:tmpl w:val="254EAE92"/>
    <w:lvl w:ilvl="0" w:tplc="E72054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6580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4FD"/>
    <w:rsid w:val="005C0713"/>
    <w:rsid w:val="00C10BB4"/>
    <w:rsid w:val="00EC5DB4"/>
    <w:rsid w:val="00EF051E"/>
    <w:rsid w:val="00FC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1CDE6"/>
  <w15:chartTrackingRefBased/>
  <w15:docId w15:val="{75174EBD-0C5C-4BC5-BEC7-701FC803C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C54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C54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C54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54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54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54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54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54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54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C54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C54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C54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54F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54F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54F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54F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54F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54F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C54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C5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54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C54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C54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C54F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C54F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C54F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54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54F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C54FD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C07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0713"/>
  </w:style>
  <w:style w:type="paragraph" w:styleId="Stopka">
    <w:name w:val="footer"/>
    <w:basedOn w:val="Normalny"/>
    <w:link w:val="StopkaZnak"/>
    <w:uiPriority w:val="99"/>
    <w:unhideWhenUsed/>
    <w:rsid w:val="005C07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07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636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Stare Kurowo</dc:creator>
  <cp:keywords/>
  <dc:description/>
  <cp:lastModifiedBy>UG Stare Kurowo</cp:lastModifiedBy>
  <cp:revision>2</cp:revision>
  <dcterms:created xsi:type="dcterms:W3CDTF">2026-02-10T12:58:00Z</dcterms:created>
  <dcterms:modified xsi:type="dcterms:W3CDTF">2026-02-10T14:35:00Z</dcterms:modified>
</cp:coreProperties>
</file>